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Verdana" w:cs="Verdana" w:eastAsia="Verdana" w:hAnsi="Verdana"/>
          <w:color w:val="118d0c"/>
          <w:sz w:val="36"/>
          <w:szCs w:val="36"/>
        </w:rPr>
      </w:pPr>
      <w:r w:rsidDel="00000000" w:rsidR="00000000" w:rsidRPr="00000000">
        <w:rPr>
          <w:rFonts w:ascii="Verdana" w:cs="Verdana" w:eastAsia="Verdana" w:hAnsi="Verdana"/>
          <w:color w:val="118d0c"/>
          <w:sz w:val="36"/>
          <w:szCs w:val="36"/>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Verdana" w:cs="Verdana" w:eastAsia="Verdana" w:hAnsi="Verdana"/>
          <w:b w:val="1"/>
          <w:color w:val="118d0c"/>
          <w:sz w:val="36"/>
          <w:szCs w:val="36"/>
        </w:rPr>
      </w:pPr>
      <w:r w:rsidDel="00000000" w:rsidR="00000000" w:rsidRPr="00000000">
        <w:rPr>
          <w:rFonts w:ascii="Verdana" w:cs="Verdana" w:eastAsia="Verdana" w:hAnsi="Verdana"/>
          <w:b w:val="1"/>
          <w:color w:val="118d0c"/>
          <w:sz w:val="36"/>
          <w:szCs w:val="36"/>
          <w:rtl w:val="0"/>
        </w:rPr>
        <w:t xml:space="preserve">Jennifer C. Murphy</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Verdana" w:cs="Verdana" w:eastAsia="Verdana" w:hAnsi="Verdana"/>
          <w:b w:val="1"/>
          <w:color w:val="118d0c"/>
        </w:rPr>
      </w:pPr>
      <w:r w:rsidDel="00000000" w:rsidR="00000000" w:rsidRPr="00000000">
        <w:rPr>
          <w:rFonts w:ascii="Verdana" w:cs="Verdana" w:eastAsia="Verdana" w:hAnsi="Verdana"/>
          <w:b w:val="1"/>
          <w:color w:val="118d0c"/>
          <w:rtl w:val="0"/>
        </w:rPr>
        <w:t xml:space="preserve">5697 Modernaire Street, Fitchburg, WI  53711</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Verdana" w:cs="Verdana" w:eastAsia="Verdana" w:hAnsi="Verdana"/>
          <w:b w:val="1"/>
          <w:color w:val="118d0c"/>
        </w:rPr>
      </w:pPr>
      <w:r w:rsidDel="00000000" w:rsidR="00000000" w:rsidRPr="00000000">
        <w:rPr>
          <w:rFonts w:ascii="Verdana" w:cs="Verdana" w:eastAsia="Verdana" w:hAnsi="Verdana"/>
          <w:b w:val="1"/>
          <w:color w:val="118d0c"/>
          <w:rtl w:val="0"/>
        </w:rPr>
        <w:t xml:space="preserve">608.712.0247 phone   </w:t>
        <w:tab/>
      </w:r>
      <w:r w:rsidDel="00000000" w:rsidR="00000000" w:rsidRPr="00000000">
        <w:rPr>
          <w:rFonts w:ascii="Verdana" w:cs="Verdana" w:eastAsia="Verdana" w:hAnsi="Verdana"/>
          <w:b w:val="1"/>
          <w:rtl w:val="0"/>
        </w:rPr>
        <w:t xml:space="preserve">jckuehl@uwalumni.com</w:t>
      </w:r>
      <w:r w:rsidDel="00000000" w:rsidR="00000000" w:rsidRPr="00000000">
        <w:rPr>
          <w:rFonts w:ascii="Verdana" w:cs="Verdana" w:eastAsia="Verdana" w:hAnsi="Verdana"/>
          <w:b w:val="1"/>
          <w:color w:val="118d0c"/>
          <w:rtl w:val="0"/>
        </w:rPr>
        <w:t xml:space="preserve"> email</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b w:val="1"/>
          <w:color w:val="118d0c"/>
        </w:rPr>
      </w:pPr>
      <w:r w:rsidDel="00000000" w:rsidR="00000000" w:rsidRPr="00000000">
        <w:rPr>
          <w:b w:val="1"/>
          <w:color w:val="118d0c"/>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b w:val="1"/>
          <w:color w:val="118d0c"/>
        </w:rPr>
      </w:pPr>
      <w:r w:rsidDel="00000000" w:rsidR="00000000" w:rsidRPr="00000000">
        <w:rPr>
          <w:b w:val="1"/>
          <w:color w:val="118d0c"/>
          <w:rtl w:val="0"/>
        </w:rPr>
        <w:t xml:space="preserve">BS Secondary Math Education</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b w:val="1"/>
          <w:color w:val="118d0c"/>
        </w:rPr>
      </w:pPr>
      <w:r w:rsidDel="00000000" w:rsidR="00000000" w:rsidRPr="00000000">
        <w:rPr>
          <w:b w:val="1"/>
          <w:color w:val="118d0c"/>
          <w:rtl w:val="0"/>
        </w:rPr>
        <w:t xml:space="preserve">Masters Education Technology</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b w:val="1"/>
          <w:color w:val="118d0c"/>
        </w:rPr>
      </w:pPr>
      <w:r w:rsidDel="00000000" w:rsidR="00000000" w:rsidRPr="00000000">
        <w:rPr>
          <w:b w:val="1"/>
          <w:color w:val="118d0c"/>
          <w:rtl w:val="0"/>
        </w:rPr>
        <w:t xml:space="preserve">NBCT Young Adolescence Mathematics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color w:val="118d0c"/>
        </w:rPr>
      </w:pPr>
      <w:r w:rsidDel="00000000" w:rsidR="00000000" w:rsidRPr="00000000">
        <w:rPr>
          <w:color w:val="118d0c"/>
          <w:rtl w:val="0"/>
        </w:rPr>
        <w:t xml:space="preserve">PROFESSIONAL PROFILE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b w:val="1"/>
          <w:sz w:val="18"/>
          <w:szCs w:val="18"/>
          <w:rtl w:val="0"/>
        </w:rPr>
        <w:t xml:space="preserve">Experienced facilitator of student-centered learning in nearly all secondary math course offerings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b w:val="1"/>
          <w:sz w:val="18"/>
          <w:szCs w:val="18"/>
          <w:rtl w:val="0"/>
        </w:rPr>
        <w:t xml:space="preserve">Highly trained and experienced mentor of pre-service and beginning teachers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b w:val="1"/>
          <w:sz w:val="18"/>
          <w:szCs w:val="18"/>
          <w:rtl w:val="0"/>
        </w:rPr>
        <w:t xml:space="preserve">Creator of relevant and timely staff development opportunities built on the needs of adult learners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b w:val="1"/>
          <w:sz w:val="18"/>
          <w:szCs w:val="18"/>
          <w:rtl w:val="0"/>
        </w:rPr>
        <w:t xml:space="preserve">Strong and timely communicator with positive working relationships with colleagues, administrators, parents and students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b w:val="1"/>
          <w:sz w:val="18"/>
          <w:szCs w:val="18"/>
          <w:rtl w:val="0"/>
        </w:rPr>
        <w:t xml:space="preserve">Adept at creating effective, standards-based curriculum and relevant instruction to benefit all learners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b w:val="1"/>
          <w:sz w:val="18"/>
          <w:szCs w:val="18"/>
          <w:rtl w:val="0"/>
        </w:rPr>
        <w:t xml:space="preserve">Life-long learner who looks for opportunities to grow in pedagogy and technology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sz w:val="18"/>
          <w:szCs w:val="18"/>
        </w:rPr>
      </w:pP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tab/>
      </w:r>
      <w:r w:rsidDel="00000000" w:rsidR="00000000" w:rsidRPr="00000000">
        <w:rPr>
          <w:b w:val="1"/>
          <w:sz w:val="18"/>
          <w:szCs w:val="18"/>
          <w:rtl w:val="0"/>
        </w:rPr>
        <w:t xml:space="preserve">Ambitious self-starter with strong problem-solving, interpersonal and presentation skills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color w:val="118d0c"/>
        </w:rPr>
      </w:pPr>
      <w:r w:rsidDel="00000000" w:rsidR="00000000" w:rsidRPr="00000000">
        <w:rPr>
          <w:color w:val="118d0c"/>
          <w:rtl w:val="0"/>
        </w:rPr>
        <w:t xml:space="preserve">EDUCATION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center"/>
        <w:rPr>
          <w:color w:val="118d0c"/>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University of Wisconsin—Madison                                                                  </w:t>
        <w:tab/>
        <w:t xml:space="preserve">Lesley University</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Madison, WI                                                                            </w:t>
        <w:tab/>
        <w:t xml:space="preserve">              </w:t>
        <w:tab/>
        <w:tab/>
        <w:t xml:space="preserve">Cambridge, MA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Bachelor of Science Degree                                                             </w:t>
        <w:tab/>
        <w:tab/>
        <w:t xml:space="preserve">Graduate Degree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Major:  Secondary Math Education                                             </w:t>
        <w:tab/>
        <w:tab/>
        <w:tab/>
        <w:t xml:space="preserve">Major:  Masters of Education Technology</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National Board Certification in Young Adolescence Mathematics (2007 to present); DPI Master Educator; Certified:  Grades 6-12 math                              </w:t>
        <w:tab/>
        <w:t xml:space="preserve">              </w:t>
        <w:tab/>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center"/>
        <w:rPr>
          <w:color w:val="118d0c"/>
        </w:rPr>
      </w:pPr>
      <w:r w:rsidDel="00000000" w:rsidR="00000000" w:rsidRPr="00000000">
        <w:rPr>
          <w:color w:val="118d0c"/>
          <w:rtl w:val="0"/>
        </w:rPr>
        <w:t xml:space="preserve">PROFESSIONAL EXPERIENCE AND SKILLS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center"/>
        <w:rPr>
          <w:color w:val="118d0c"/>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MENTORING:  PRE-SERVICE and BEGINNING TEACHER INDUCTION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Created, organized and implemented professional development and ongoing support for new hires to the Verona Area School District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Created, organized and implemented professional development and ongoing support for staff mentors in the Verona Area School District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Facilitated dialogue between staff and administration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Supervised pre-service teachers during the student teaching field experiences and taught their Math Methods of teaching course</w:t>
      </w:r>
      <w:r w:rsidDel="00000000" w:rsidR="00000000" w:rsidRPr="00000000">
        <w:rPr>
          <w:sz w:val="18"/>
          <w:szCs w:val="18"/>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CONTENT EXPERTISE</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Taught nearly all math course offerings at High School and Middle School (6-8 Common Core) ranging from Pre-Algebra to AP Calculus AB, including ALEKS math (an online, independently-paced course)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Taught in the alternative school setting</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Team-taught with science and special education colleagues</w:t>
      </w:r>
    </w:p>
    <w:p w:rsidR="00000000" w:rsidDel="00000000" w:rsidP="00000000" w:rsidRDefault="00000000" w:rsidRPr="00000000" w14:paraId="00000029">
      <w:pP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Co-taught and worked with small groups  at the middle school level as a math resource interventionalist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Earned National Board Certification in Young Adolescence Mathematics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Participated in advanced learning opportunities in mathematics and upper-level Spanish through UW-Madison and Intercultura-Costa Rica</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STANDARDS-BASED INSTRUCTIONAL DESIGN</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Assisted in the development and implementation of a team-taught Integrated Math/Science course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8"/>
          <w:szCs w:val="18"/>
          <w:rtl w:val="0"/>
        </w:rPr>
        <w:t xml:space="preserve">Developed, adapted and modified a unique curriculum for a blended Calculus/Statistics senior-level math class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tab/>
      </w:r>
      <w:r w:rsidDel="00000000" w:rsidR="00000000" w:rsidRPr="00000000">
        <w:rPr>
          <w:sz w:val="18"/>
          <w:szCs w:val="18"/>
          <w:rtl w:val="0"/>
        </w:rPr>
        <w:t xml:space="preserve">Integrated technology into unique lesson plans, including iPads and Apple Software/Apps, SmartBoard software, TI-Graphing Calculators, MathType and Web 2.0 applications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tab/>
      </w:r>
      <w:r w:rsidDel="00000000" w:rsidR="00000000" w:rsidRPr="00000000">
        <w:rPr>
          <w:sz w:val="18"/>
          <w:szCs w:val="18"/>
          <w:rtl w:val="0"/>
        </w:rPr>
        <w:t xml:space="preserve">Developed curriculum based on pedagogy specific to the needs of students from urban schools, ACT standards and Common Core Standards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Developed and implemented workshops and seminars for UW-Madison School of Education students based on NCTM, State and Charlotte Danielson Standards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DIVERSE LEARNERS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Taught Algebra II to native Spanish-speaking students</w:t>
      </w:r>
    </w:p>
    <w:p w:rsidR="00000000" w:rsidDel="00000000" w:rsidP="00000000" w:rsidRDefault="00000000" w:rsidRPr="00000000" w14:paraId="00000036">
      <w:pP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Supported struggling middle school math students in small group, direct instruction and co-teaching settings</w:t>
      </w:r>
    </w:p>
    <w:p w:rsidR="00000000" w:rsidDel="00000000" w:rsidP="00000000" w:rsidRDefault="00000000" w:rsidRPr="00000000" w14:paraId="00000037">
      <w:pP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Extensive training in strategies and techniques for diverse learners, including SIOP, AVMR, NHA and Restorative Practices</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tab/>
      </w:r>
      <w:r w:rsidDel="00000000" w:rsidR="00000000" w:rsidRPr="00000000">
        <w:rPr>
          <w:sz w:val="18"/>
          <w:szCs w:val="18"/>
          <w:rtl w:val="0"/>
        </w:rPr>
        <w:t xml:space="preserve">Experience with diverse learners, ranging in all areas of special education and at-risk categories, including autism and behavioral disabilities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tab/>
      </w:r>
      <w:r w:rsidDel="00000000" w:rsidR="00000000" w:rsidRPr="00000000">
        <w:rPr>
          <w:sz w:val="18"/>
          <w:szCs w:val="18"/>
          <w:rtl w:val="0"/>
        </w:rPr>
        <w:t xml:space="preserve">Team-taught courses with Special Education colleagues</w:t>
      </w:r>
    </w:p>
    <w:p w:rsidR="00000000" w:rsidDel="00000000" w:rsidP="00000000" w:rsidRDefault="00000000" w:rsidRPr="00000000" w14:paraId="0000003A">
      <w:pPr>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Team-taught courses as a math interventionalist with regular education colleagues</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tab/>
      </w:r>
      <w:r w:rsidDel="00000000" w:rsidR="00000000" w:rsidRPr="00000000">
        <w:rPr>
          <w:sz w:val="18"/>
          <w:szCs w:val="18"/>
          <w:rtl w:val="0"/>
        </w:rPr>
        <w:t xml:space="preserve">Taught and was program director  for the UW-Madison PEOPLE Program, a 3-week summer school program for urban minority students</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jc w:val="center"/>
        <w:rPr>
          <w:color w:val="118d0c"/>
        </w:rPr>
      </w:pPr>
      <w:r w:rsidDel="00000000" w:rsidR="00000000" w:rsidRPr="00000000">
        <w:rPr>
          <w:color w:val="118d0c"/>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COLLEGIAL INTERACTIONS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tab/>
      </w:r>
      <w:r w:rsidDel="00000000" w:rsidR="00000000" w:rsidRPr="00000000">
        <w:rPr>
          <w:sz w:val="18"/>
          <w:szCs w:val="18"/>
          <w:rtl w:val="0"/>
        </w:rPr>
        <w:t xml:space="preserve">Assisted in leading professional development of staff members; topics included time utilization, differentiating curriculum, implementing technology into the classroom, the Danielson model and PI-34, inclusive teaching techniques, and Analyzing Student Work</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tab/>
      </w:r>
      <w:r w:rsidDel="00000000" w:rsidR="00000000" w:rsidRPr="00000000">
        <w:rPr>
          <w:sz w:val="18"/>
          <w:szCs w:val="18"/>
          <w:rtl w:val="0"/>
        </w:rPr>
        <w:t xml:space="preserve">Mentored 1</w:t>
      </w:r>
      <w:r w:rsidDel="00000000" w:rsidR="00000000" w:rsidRPr="00000000">
        <w:rPr>
          <w:sz w:val="18"/>
          <w:szCs w:val="18"/>
          <w:vertAlign w:val="superscript"/>
          <w:rtl w:val="0"/>
        </w:rPr>
        <w:t xml:space="preserve">st</w:t>
      </w:r>
      <w:r w:rsidDel="00000000" w:rsidR="00000000" w:rsidRPr="00000000">
        <w:rPr>
          <w:sz w:val="18"/>
          <w:szCs w:val="18"/>
          <w:rtl w:val="0"/>
        </w:rPr>
        <w:t xml:space="preserve"> and 2</w:t>
      </w:r>
      <w:r w:rsidDel="00000000" w:rsidR="00000000" w:rsidRPr="00000000">
        <w:rPr>
          <w:sz w:val="18"/>
          <w:szCs w:val="18"/>
          <w:vertAlign w:val="superscript"/>
          <w:rtl w:val="0"/>
        </w:rPr>
        <w:t xml:space="preserve">nd</w:t>
      </w:r>
      <w:r w:rsidDel="00000000" w:rsidR="00000000" w:rsidRPr="00000000">
        <w:rPr>
          <w:sz w:val="18"/>
          <w:szCs w:val="18"/>
          <w:rtl w:val="0"/>
        </w:rPr>
        <w:t xml:space="preserve"> year teachers since 2006; including observations of mentee and other staff, assisting in the PDP process, and collaborating on effective teaching strategies; took extensive training workshops, including Coaching and Observation Techniques, Analyzing Student Work, the PDP Process, Mentoring in Complex Situations, and Mentoring for Equity through the Wisconsin New Teacher Project. Trained as a PDP Reviewer.</w:t>
      </w:r>
      <w:r w:rsidDel="00000000" w:rsidR="00000000" w:rsidRPr="00000000">
        <w:rPr>
          <w:rtl w:val="0"/>
        </w:rPr>
      </w:r>
    </w:p>
    <w:p w:rsidR="00000000" w:rsidDel="00000000" w:rsidP="00000000" w:rsidRDefault="00000000" w:rsidRPr="00000000" w14:paraId="00000040">
      <w:pP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Trained by New Teacher Center from Santa Cruz, CA in adult-learning techniques to develop and facilitate relevant and impactful teacher training workshops</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tab/>
      </w:r>
      <w:r w:rsidDel="00000000" w:rsidR="00000000" w:rsidRPr="00000000">
        <w:rPr>
          <w:sz w:val="18"/>
          <w:szCs w:val="18"/>
          <w:rtl w:val="0"/>
        </w:rPr>
        <w:t xml:space="preserve">Developed, implemented and analyzed curriculum for the UW-Madison PEOPLE Program based on pedagogy specific to the needs of diverse urban school district students</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tab/>
      </w:r>
      <w:r w:rsidDel="00000000" w:rsidR="00000000" w:rsidRPr="00000000">
        <w:rPr>
          <w:sz w:val="18"/>
          <w:szCs w:val="18"/>
          <w:rtl w:val="0"/>
        </w:rPr>
        <w:t xml:space="preserve">Directed the implementation of the UW-Madison Secondary Math PEOPLE program, overseeing 400 students and 27 teachers, and organizing and leading teacher professional development and planning      </w:t>
        <w:tab/>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color w:val="118d0c"/>
          <w:sz w:val="18"/>
          <w:szCs w:val="18"/>
          <w:rtl w:val="0"/>
        </w:rPr>
        <w:t xml:space="preserve">·</w:t>
      </w:r>
      <w:r w:rsidDel="00000000" w:rsidR="00000000" w:rsidRPr="00000000">
        <w:rPr>
          <w:rFonts w:ascii="Times New Roman" w:cs="Times New Roman" w:eastAsia="Times New Roman" w:hAnsi="Times New Roman"/>
          <w:color w:val="118d0c"/>
          <w:sz w:val="18"/>
          <w:szCs w:val="18"/>
          <w:rtl w:val="0"/>
        </w:rPr>
        <w:t xml:space="preserve">       </w:t>
        <w:tab/>
      </w:r>
      <w:r w:rsidDel="00000000" w:rsidR="00000000" w:rsidRPr="00000000">
        <w:rPr>
          <w:sz w:val="18"/>
          <w:szCs w:val="18"/>
          <w:rtl w:val="0"/>
        </w:rPr>
        <w:t xml:space="preserve">Supervised, observed and evaluated undergraduate students during their student teaching and practicum experiences at UW-Madison</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center"/>
        <w:rPr>
          <w:color w:val="118d0c"/>
        </w:rPr>
      </w:pPr>
      <w:r w:rsidDel="00000000" w:rsidR="00000000" w:rsidRPr="00000000">
        <w:rPr>
          <w:color w:val="118d0c"/>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BEYOND THE CLASSROOM</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tab/>
      </w:r>
      <w:r w:rsidDel="00000000" w:rsidR="00000000" w:rsidRPr="00000000">
        <w:rPr>
          <w:sz w:val="18"/>
          <w:szCs w:val="18"/>
          <w:rtl w:val="0"/>
        </w:rPr>
        <w:t xml:space="preserve">Assisted in staff wellness opportunities; teaching group fitness classes for staff before and after school, and organizing and implementing a 10-day weight loss challenge</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tab/>
      </w:r>
      <w:r w:rsidDel="00000000" w:rsidR="00000000" w:rsidRPr="00000000">
        <w:rPr>
          <w:sz w:val="18"/>
          <w:szCs w:val="18"/>
          <w:rtl w:val="0"/>
        </w:rPr>
        <w:t xml:space="preserve">Chaperoned a student trip to Spain for 2 weeks in June 2007; one of four staff members with 24 students; full immersion with language study and homestay</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tab/>
      </w:r>
      <w:r w:rsidDel="00000000" w:rsidR="00000000" w:rsidRPr="00000000">
        <w:rPr>
          <w:sz w:val="18"/>
          <w:szCs w:val="18"/>
          <w:rtl w:val="0"/>
        </w:rPr>
        <w:t xml:space="preserve">Coached the dance team from 2000 to 2002</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tab/>
      </w:r>
      <w:r w:rsidDel="00000000" w:rsidR="00000000" w:rsidRPr="00000000">
        <w:rPr>
          <w:sz w:val="18"/>
          <w:szCs w:val="18"/>
          <w:rtl w:val="0"/>
        </w:rPr>
        <w:t xml:space="preserve">Studied abroad in Costa Rica for full Spanish immersion program with homestay; one month study of Spanish at Intercultura School after 7 years of formal instruction in the U.S.</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Tutored students ranging from 6</w:t>
      </w:r>
      <w:r w:rsidDel="00000000" w:rsidR="00000000" w:rsidRPr="00000000">
        <w:rPr>
          <w:sz w:val="18"/>
          <w:szCs w:val="18"/>
          <w:vertAlign w:val="superscript"/>
          <w:rtl w:val="0"/>
        </w:rPr>
        <w:t xml:space="preserve">th</w:t>
      </w:r>
      <w:r w:rsidDel="00000000" w:rsidR="00000000" w:rsidRPr="00000000">
        <w:rPr>
          <w:sz w:val="18"/>
          <w:szCs w:val="18"/>
          <w:rtl w:val="0"/>
        </w:rPr>
        <w:t xml:space="preserve"> grade math to AP Calculus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18"/>
          <w:szCs w:val="18"/>
          <w:rtl w:val="0"/>
        </w:rPr>
        <w:t xml:space="preserve">Teaching Group Fitness classes in my school community since 1998 (ACE group fitness instructor and CPR certified)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18"/>
          <w:szCs w:val="18"/>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jc w:val="center"/>
        <w:rPr>
          <w:color w:val="118d0c"/>
        </w:rPr>
      </w:pPr>
      <w:r w:rsidDel="00000000" w:rsidR="00000000" w:rsidRPr="00000000">
        <w:rPr>
          <w:color w:val="118d0c"/>
          <w:rtl w:val="0"/>
        </w:rPr>
        <w:t xml:space="preserve">EMPLOYMENT HISTORY</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jc w:val="center"/>
        <w:rPr>
          <w:color w:val="118d0c"/>
        </w:rPr>
      </w:pPr>
      <w:r w:rsidDel="00000000" w:rsidR="00000000" w:rsidRPr="00000000">
        <w:rPr>
          <w:color w:val="118d0c"/>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360" w:lineRule="auto"/>
        <w:rPr>
          <w:sz w:val="18"/>
          <w:szCs w:val="18"/>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360" w:lineRule="auto"/>
        <w:rPr>
          <w:sz w:val="18"/>
          <w:szCs w:val="18"/>
        </w:rPr>
      </w:pPr>
      <w:r w:rsidDel="00000000" w:rsidR="00000000" w:rsidRPr="00000000">
        <w:rPr>
          <w:sz w:val="18"/>
          <w:szCs w:val="18"/>
          <w:rtl w:val="0"/>
        </w:rPr>
        <w:t xml:space="preserve">January 2018 - present</w:t>
        <w:tab/>
        <w:tab/>
        <w:t xml:space="preserve">Faculty Associate</w:t>
        <w:tab/>
        <w:tab/>
        <w:tab/>
        <w:t xml:space="preserve">UW-Madison Sec Ed Math Program</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360" w:lineRule="auto"/>
        <w:rPr>
          <w:sz w:val="18"/>
          <w:szCs w:val="18"/>
        </w:rPr>
      </w:pPr>
      <w:r w:rsidDel="00000000" w:rsidR="00000000" w:rsidRPr="00000000">
        <w:rPr>
          <w:sz w:val="18"/>
          <w:szCs w:val="18"/>
          <w:rtl w:val="0"/>
        </w:rPr>
        <w:t xml:space="preserve">August 2014 – July 2018                  Mathematics Teacher                    </w:t>
        <w:tab/>
        <w:t xml:space="preserve">Savanna Oaks Middle School, VASD</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360" w:lineRule="auto"/>
        <w:rPr>
          <w:sz w:val="18"/>
          <w:szCs w:val="18"/>
        </w:rPr>
      </w:pPr>
      <w:r w:rsidDel="00000000" w:rsidR="00000000" w:rsidRPr="00000000">
        <w:rPr>
          <w:sz w:val="18"/>
          <w:szCs w:val="18"/>
          <w:rtl w:val="0"/>
        </w:rPr>
        <w:t xml:space="preserve">February  2015 - present</w:t>
        <w:tab/>
        <w:tab/>
        <w:t xml:space="preserve">Staff Development Facilitator</w:t>
        <w:tab/>
        <w:t xml:space="preserve">Dane County New Teacher Project (DCNTP)</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360" w:lineRule="auto"/>
        <w:rPr>
          <w:sz w:val="18"/>
          <w:szCs w:val="18"/>
        </w:rPr>
      </w:pPr>
      <w:r w:rsidDel="00000000" w:rsidR="00000000" w:rsidRPr="00000000">
        <w:rPr>
          <w:sz w:val="18"/>
          <w:szCs w:val="18"/>
          <w:rtl w:val="0"/>
        </w:rPr>
        <w:t xml:space="preserve">June 2012 – May 2015</w:t>
        <w:tab/>
        <w:tab/>
        <w:t xml:space="preserve">Induction Program Coordinator</w:t>
        <w:tab/>
        <w:t xml:space="preserve">Verona Area School District</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360" w:lineRule="auto"/>
        <w:rPr>
          <w:sz w:val="18"/>
          <w:szCs w:val="18"/>
        </w:rPr>
      </w:pPr>
      <w:r w:rsidDel="00000000" w:rsidR="00000000" w:rsidRPr="00000000">
        <w:rPr>
          <w:sz w:val="18"/>
          <w:szCs w:val="18"/>
          <w:rtl w:val="0"/>
        </w:rPr>
        <w:t xml:space="preserve">January 1999-June 2011                 </w:t>
        <w:tab/>
        <w:t xml:space="preserve">Mathematics Teacher                    </w:t>
        <w:tab/>
        <w:t xml:space="preserve">Verona Area High School, VASD</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360" w:lineRule="auto"/>
        <w:rPr>
          <w:sz w:val="18"/>
          <w:szCs w:val="18"/>
        </w:rPr>
      </w:pPr>
      <w:r w:rsidDel="00000000" w:rsidR="00000000" w:rsidRPr="00000000">
        <w:rPr>
          <w:sz w:val="18"/>
          <w:szCs w:val="18"/>
          <w:rtl w:val="0"/>
        </w:rPr>
        <w:t xml:space="preserve">February 2007-July 2009                 </w:t>
        <w:tab/>
        <w:t xml:space="preserve">Program Director                              </w:t>
        <w:tab/>
        <w:t xml:space="preserve">UW-Madison Sec Math PEOPLE Program</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360" w:lineRule="auto"/>
        <w:rPr>
          <w:sz w:val="18"/>
          <w:szCs w:val="18"/>
        </w:rPr>
      </w:pPr>
      <w:r w:rsidDel="00000000" w:rsidR="00000000" w:rsidRPr="00000000">
        <w:rPr>
          <w:sz w:val="18"/>
          <w:szCs w:val="18"/>
          <w:rtl w:val="0"/>
        </w:rPr>
        <w:t xml:space="preserve">September 2004-July 2005            </w:t>
        <w:tab/>
        <w:t xml:space="preserve">Associate Lecturer                          </w:t>
        <w:tab/>
        <w:t xml:space="preserve">University of Wisconsin-Madison</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360" w:lineRule="auto"/>
        <w:rPr>
          <w:sz w:val="18"/>
          <w:szCs w:val="18"/>
        </w:rPr>
      </w:pPr>
      <w:r w:rsidDel="00000000" w:rsidR="00000000" w:rsidRPr="00000000">
        <w:rPr>
          <w:sz w:val="18"/>
          <w:szCs w:val="18"/>
          <w:rtl w:val="0"/>
        </w:rPr>
        <w:t xml:space="preserve">May 2003-July 2007                         Mathematics Teacher                    </w:t>
        <w:tab/>
        <w:t xml:space="preserve">UW-Madison PEOPLE Program</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360" w:lineRule="auto"/>
        <w:rPr>
          <w:sz w:val="18"/>
          <w:szCs w:val="18"/>
        </w:rPr>
      </w:pPr>
      <w:r w:rsidDel="00000000" w:rsidR="00000000" w:rsidRPr="00000000">
        <w:rPr>
          <w:sz w:val="18"/>
          <w:szCs w:val="18"/>
          <w:rtl w:val="0"/>
        </w:rPr>
        <w:t xml:space="preserve">January 2005-present                     </w:t>
        <w:tab/>
        <w:t xml:space="preserve">Group Fitness Instructor                </w:t>
        <w:tab/>
        <w:t xml:space="preserve">Pinnacle Health and Fitness</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